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1CC" w:rsidRPr="00681D0C" w:rsidRDefault="00CF10D7" w:rsidP="005A27BB">
      <w:pPr>
        <w:rPr>
          <w:rFonts w:ascii="Fira Sans" w:hAnsi="Fira Sans"/>
          <w:sz w:val="20"/>
          <w:szCs w:val="20"/>
        </w:rPr>
      </w:pPr>
      <w:r w:rsidRPr="00CF10D7">
        <w:rPr>
          <w:rFonts w:ascii="Fira Sans" w:hAnsi="Fira Sans"/>
          <w:sz w:val="19"/>
          <w:szCs w:val="19"/>
        </w:rPr>
        <w:t>Противогаз фильтрую</w:t>
      </w:r>
      <w:r w:rsidR="0087201E">
        <w:rPr>
          <w:rFonts w:ascii="Fira Sans" w:hAnsi="Fira Sans"/>
          <w:sz w:val="19"/>
          <w:szCs w:val="19"/>
        </w:rPr>
        <w:t>щий UNIX 5000 марки А1 с UNIX Р2</w:t>
      </w:r>
    </w:p>
    <w:p w:rsidR="00E853B4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</w:t>
      </w:r>
      <w:r w:rsidR="00E853B4">
        <w:rPr>
          <w:noProof/>
        </w:rPr>
        <w:drawing>
          <wp:inline distT="0" distB="0" distL="0" distR="0" wp14:anchorId="7B830C43" wp14:editId="6D7A6F75">
            <wp:extent cx="1356360" cy="112776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681D0C">
        <w:rPr>
          <w:noProof/>
          <w:sz w:val="20"/>
          <w:szCs w:val="20"/>
        </w:rPr>
        <w:t xml:space="preserve">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маска, </w:t>
      </w:r>
      <w:r w:rsidR="0087201E" w:rsidRPr="0087201E">
        <w:rPr>
          <w:rFonts w:ascii="Fira Sans" w:hAnsi="Fira Sans"/>
          <w:bCs/>
          <w:sz w:val="19"/>
          <w:szCs w:val="19"/>
        </w:rPr>
        <w:t xml:space="preserve">два противогазовых фильтра марки А1 с двумя съёмными </w:t>
      </w:r>
      <w:proofErr w:type="spellStart"/>
      <w:r w:rsidR="0087201E" w:rsidRPr="0087201E">
        <w:rPr>
          <w:rFonts w:ascii="Fira Sans" w:hAnsi="Fira Sans"/>
          <w:bCs/>
          <w:sz w:val="19"/>
          <w:szCs w:val="19"/>
        </w:rPr>
        <w:t>противоаэрозольными</w:t>
      </w:r>
      <w:proofErr w:type="spellEnd"/>
      <w:r w:rsidR="0087201E" w:rsidRPr="0087201E">
        <w:rPr>
          <w:rFonts w:ascii="Fira Sans" w:hAnsi="Fira Sans"/>
          <w:bCs/>
          <w:sz w:val="19"/>
          <w:szCs w:val="19"/>
        </w:rPr>
        <w:t xml:space="preserve"> фильтрами с классом защиты Р2 R, два держателя</w:t>
      </w:r>
      <w:r w:rsidR="0087201E">
        <w:rPr>
          <w:rFonts w:ascii="Fira Sans" w:hAnsi="Fira Sans"/>
          <w:bCs/>
          <w:sz w:val="19"/>
          <w:szCs w:val="19"/>
        </w:rPr>
        <w:t xml:space="preserve">, </w:t>
      </w:r>
      <w:r w:rsidRPr="00CF10D7">
        <w:rPr>
          <w:rFonts w:ascii="Fira Sans" w:hAnsi="Fira Sans"/>
          <w:bCs/>
          <w:sz w:val="19"/>
          <w:szCs w:val="19"/>
        </w:rPr>
        <w:t>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резинового уплотнителя с двойным обтюратором, клапанной коробки с клапаном выдоха и переговорным устройством, резинового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, резинового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- </w:t>
      </w:r>
      <w:r w:rsidRPr="00D36EB0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D36EB0">
        <w:rPr>
          <w:rFonts w:ascii="Fira Sans" w:hAnsi="Fira Sans"/>
          <w:sz w:val="19"/>
          <w:szCs w:val="19"/>
        </w:rPr>
        <w:t>: 1 - низкой эффективности, (0,1% объемного -концентрация вредных веществ в воздухе).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ГОСТ 12.4.235-2019 фильтр противогазовый трапециевидной формы в </w:t>
      </w:r>
      <w:proofErr w:type="gramStart"/>
      <w:r w:rsidRPr="00D36EB0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Pr="00D36EB0">
        <w:rPr>
          <w:rFonts w:ascii="Fira Sans" w:hAnsi="Fira Sans"/>
          <w:sz w:val="19"/>
          <w:szCs w:val="19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D36EB0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D36EB0">
        <w:rPr>
          <w:rFonts w:ascii="Fira Sans" w:hAnsi="Fira Sans"/>
          <w:sz w:val="19"/>
          <w:szCs w:val="19"/>
        </w:rPr>
        <w:t>байонетное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ВЗД фильтра по контрольному веществу, мин не менее: циклогексан при концентрации. 3,5 мг/дм</w:t>
      </w:r>
      <w:r w:rsidRPr="00D36EB0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= 70 мин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b/>
          <w:sz w:val="19"/>
          <w:szCs w:val="19"/>
        </w:rPr>
        <w:t xml:space="preserve">- по аэрозолям </w:t>
      </w:r>
      <w:r w:rsidRPr="0087201E">
        <w:rPr>
          <w:rFonts w:ascii="Fira Sans" w:hAnsi="Fira Sans"/>
          <w:sz w:val="19"/>
          <w:szCs w:val="19"/>
        </w:rPr>
        <w:t xml:space="preserve">– 2 (средней эффективности). Фильтр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(</w:t>
      </w:r>
      <w:proofErr w:type="spellStart"/>
      <w:r w:rsidRPr="0087201E">
        <w:rPr>
          <w:rFonts w:ascii="Fira Sans" w:hAnsi="Fira Sans"/>
          <w:sz w:val="19"/>
          <w:szCs w:val="19"/>
        </w:rPr>
        <w:t>предфильтр</w:t>
      </w:r>
      <w:proofErr w:type="spellEnd"/>
      <w:r w:rsidRPr="0087201E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 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>Коэффициент проницаемости по хлориду натрия: не более 6 % при объемном расходе 95  м</w:t>
      </w:r>
      <w:r w:rsidRPr="00E76704">
        <w:rPr>
          <w:rFonts w:ascii="Fira Sans" w:hAnsi="Fira Sans"/>
          <w:sz w:val="19"/>
          <w:szCs w:val="19"/>
          <w:vertAlign w:val="superscript"/>
        </w:rPr>
        <w:t>3</w:t>
      </w:r>
      <w:r w:rsidRPr="0087201E">
        <w:rPr>
          <w:rFonts w:ascii="Fira Sans" w:hAnsi="Fira Sans"/>
          <w:sz w:val="19"/>
          <w:szCs w:val="19"/>
        </w:rPr>
        <w:t xml:space="preserve"> в мин.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87201E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фильтрами.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7201E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87201E">
        <w:rPr>
          <w:rFonts w:ascii="Fira Sans" w:hAnsi="Fira Sans"/>
          <w:sz w:val="19"/>
          <w:szCs w:val="19"/>
        </w:rPr>
        <w:t>.</w:t>
      </w:r>
      <w:r w:rsidR="00B8603C" w:rsidRPr="0087201E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C14CD8" w:rsidRDefault="00C14CD8" w:rsidP="00CF10D7">
      <w:pPr>
        <w:rPr>
          <w:rFonts w:ascii="Fira Sans" w:hAnsi="Fira Sans"/>
          <w:sz w:val="19"/>
          <w:szCs w:val="19"/>
        </w:rPr>
      </w:pPr>
      <w:r w:rsidRPr="00C14CD8">
        <w:rPr>
          <w:rFonts w:ascii="Fira Sans" w:hAnsi="Fira Sans"/>
          <w:b/>
          <w:sz w:val="19"/>
          <w:szCs w:val="19"/>
        </w:rPr>
        <w:t>Площадь поля зрения не менее:</w:t>
      </w:r>
      <w:r>
        <w:rPr>
          <w:rFonts w:ascii="Fira Sans" w:hAnsi="Fira Sans"/>
          <w:sz w:val="19"/>
          <w:szCs w:val="19"/>
        </w:rPr>
        <w:t xml:space="preserve"> </w:t>
      </w:r>
      <w:r w:rsidRPr="00C14CD8">
        <w:rPr>
          <w:rFonts w:ascii="Fira Sans" w:hAnsi="Fira Sans"/>
          <w:sz w:val="19"/>
          <w:szCs w:val="19"/>
        </w:rPr>
        <w:t xml:space="preserve">80 </w:t>
      </w:r>
      <w:r>
        <w:rPr>
          <w:rFonts w:ascii="Fira Sans" w:hAnsi="Fira Sans"/>
          <w:sz w:val="19"/>
          <w:szCs w:val="19"/>
        </w:rPr>
        <w:t>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2B68EC">
        <w:rPr>
          <w:rFonts w:ascii="Fira Sans" w:hAnsi="Fira Sans"/>
          <w:b/>
          <w:sz w:val="19"/>
          <w:szCs w:val="19"/>
        </w:rPr>
        <w:t xml:space="preserve"> и предфильтрами</w:t>
      </w:r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87201E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:rsidR="003A6379" w:rsidRPr="0087201E" w:rsidRDefault="00CF10D7" w:rsidP="005A27BB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lastRenderedPageBreak/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3A6379" w:rsidRPr="00872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404A5"/>
    <w:rsid w:val="0017431F"/>
    <w:rsid w:val="00294B5F"/>
    <w:rsid w:val="002B68EC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A27BB"/>
    <w:rsid w:val="0060389D"/>
    <w:rsid w:val="00627C97"/>
    <w:rsid w:val="00634B97"/>
    <w:rsid w:val="00681D0C"/>
    <w:rsid w:val="0068771B"/>
    <w:rsid w:val="0083650B"/>
    <w:rsid w:val="0085727D"/>
    <w:rsid w:val="0087201E"/>
    <w:rsid w:val="008B3F73"/>
    <w:rsid w:val="008E0659"/>
    <w:rsid w:val="008F2C08"/>
    <w:rsid w:val="00933603"/>
    <w:rsid w:val="0094189C"/>
    <w:rsid w:val="00A502CA"/>
    <w:rsid w:val="00A64ED5"/>
    <w:rsid w:val="00AA453A"/>
    <w:rsid w:val="00AA7A90"/>
    <w:rsid w:val="00AB4EAE"/>
    <w:rsid w:val="00AD7786"/>
    <w:rsid w:val="00B12D7F"/>
    <w:rsid w:val="00B17D0A"/>
    <w:rsid w:val="00B8603C"/>
    <w:rsid w:val="00B862C1"/>
    <w:rsid w:val="00C14CD8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E27EC3"/>
    <w:rsid w:val="00E31791"/>
    <w:rsid w:val="00E63015"/>
    <w:rsid w:val="00E76704"/>
    <w:rsid w:val="00E853B4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FC5158-5496-462E-A4D0-B6CBB2E7E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82</cp:revision>
  <dcterms:created xsi:type="dcterms:W3CDTF">2022-05-13T06:21:00Z</dcterms:created>
  <dcterms:modified xsi:type="dcterms:W3CDTF">2023-10-06T03:52:00Z</dcterms:modified>
</cp:coreProperties>
</file>