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B5" w:rsidRPr="009804C9" w:rsidRDefault="00FA15B5" w:rsidP="00FA15B5">
      <w:pPr>
        <w:spacing w:after="0"/>
        <w:jc w:val="center"/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</w:pPr>
      <w:r w:rsidRPr="009804C9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Фильтр комбинированный ДОТ </w:t>
      </w:r>
      <w:r w:rsidR="00D7357F" w:rsidRPr="009429B4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480 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>А2В2Е2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val="en-US" w:eastAsia="ru-RU"/>
        </w:rPr>
        <w:t>K</w:t>
      </w:r>
      <w:r w:rsidR="003A7A7E" w:rsidRPr="005B79C7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>2</w:t>
      </w:r>
    </w:p>
    <w:p w:rsid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 </w:t>
      </w:r>
    </w:p>
    <w:p w:rsidR="00D7357F" w:rsidRPr="009402E6" w:rsidRDefault="002B0E63" w:rsidP="009E5845">
      <w:pPr>
        <w:jc w:val="center"/>
        <w:rPr>
          <w:rFonts w:ascii="Fira Sans" w:hAnsi="Fira Sans"/>
        </w:rPr>
      </w:pPr>
      <w:r>
        <w:rPr>
          <w:rFonts w:ascii="Fira Sans" w:hAnsi="Fira Sans"/>
          <w:noProof/>
        </w:rPr>
        <w:drawing>
          <wp:inline distT="0" distB="0" distL="0" distR="0">
            <wp:extent cx="2409825" cy="2409825"/>
            <wp:effectExtent l="0" t="0" r="9525" b="9525"/>
            <wp:docPr id="1" name="Рисунок 1" descr="C:\Users\111\AppData\Local\Microsoft\Windows\INetCache\Content.MSO\9E3622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AppData\Local\Microsoft\Windows\INetCache\Content.MSO\9E36227B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02E6" w:rsidRPr="00043D43" w:rsidRDefault="009402E6" w:rsidP="009402E6">
      <w:pPr>
        <w:rPr>
          <w:rFonts w:ascii="Roboto" w:hAnsi="Roboto"/>
        </w:rPr>
      </w:pPr>
      <w:r w:rsidRPr="00043D43">
        <w:rPr>
          <w:rFonts w:ascii="Roboto" w:hAnsi="Roboto"/>
        </w:rPr>
        <w:t xml:space="preserve">ГОСТ </w:t>
      </w:r>
      <w:r w:rsidR="00FA15B5" w:rsidRPr="00043D43">
        <w:rPr>
          <w:rFonts w:ascii="Roboto" w:hAnsi="Roboto"/>
        </w:rPr>
        <w:t>12.4.235 -2019</w:t>
      </w:r>
      <w:r w:rsidR="00043D43" w:rsidRPr="00043D43">
        <w:rPr>
          <w:rFonts w:ascii="Roboto" w:hAnsi="Roboto"/>
        </w:rPr>
        <w:t>, ТР ТС 019/2011</w:t>
      </w:r>
    </w:p>
    <w:p w:rsidR="00D7357F" w:rsidRDefault="009402E6" w:rsidP="00D7357F">
      <w:pPr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43D43">
        <w:rPr>
          <w:rFonts w:ascii="Roboto" w:hAnsi="Roboto"/>
        </w:rPr>
        <w:t xml:space="preserve">Назначение: фильтр </w:t>
      </w:r>
      <w:r w:rsidR="005C3D37">
        <w:rPr>
          <w:rFonts w:ascii="Roboto" w:eastAsia="Times New Roman" w:hAnsi="Roboto" w:cs="Times New Roman"/>
          <w:lang w:eastAsia="ru-RU"/>
        </w:rPr>
        <w:t>противогазовы</w:t>
      </w:r>
      <w:r w:rsidR="00FA15B5" w:rsidRPr="00043D43">
        <w:rPr>
          <w:rFonts w:ascii="Roboto" w:eastAsia="Times New Roman" w:hAnsi="Roboto" w:cs="Times New Roman"/>
          <w:lang w:eastAsia="ru-RU"/>
        </w:rPr>
        <w:t>й</w:t>
      </w:r>
      <w:r w:rsidRPr="00043D43">
        <w:rPr>
          <w:rFonts w:ascii="Roboto" w:hAnsi="Roboto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в металлическом корпусе </w:t>
      </w:r>
      <w:r w:rsidRPr="00043D43">
        <w:rPr>
          <w:rFonts w:ascii="Roboto" w:hAnsi="Roboto"/>
        </w:rPr>
        <w:t>должен обеспечивать защиту от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 w:rsidR="005C3D37" w:rsidRPr="006F6999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органических газов и паров с температурой кипения </w:t>
      </w:r>
      <w:r w:rsidR="005C3D37" w:rsidRPr="006F6999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c</w:t>
      </w:r>
      <w:r w:rsidR="005C3D37" w:rsidRPr="006F6999">
        <w:rPr>
          <w:rFonts w:ascii="Roboto" w:eastAsia="Times New Roman" w:hAnsi="Roboto" w:cs="Times New Roman"/>
          <w:b/>
          <w:sz w:val="23"/>
          <w:szCs w:val="23"/>
          <w:lang w:eastAsia="ru-RU"/>
        </w:rPr>
        <w:t>выше 65°С</w:t>
      </w:r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(бензол, ксилол, толуол, бензин, керосин, </w:t>
      </w:r>
      <w:proofErr w:type="spellStart"/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>галоидорганические</w:t>
      </w:r>
      <w:proofErr w:type="spellEnd"/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 xml:space="preserve"> соединения, анилин, кетоны, тетраэтилсвинец, </w:t>
      </w:r>
      <w:proofErr w:type="spellStart"/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>нитросоединения</w:t>
      </w:r>
      <w:proofErr w:type="spellEnd"/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 xml:space="preserve"> бензола и его гомологов и т.п.); </w:t>
      </w:r>
      <w:r w:rsidR="005C3D37" w:rsidRPr="006F6999">
        <w:rPr>
          <w:rFonts w:ascii="Roboto" w:eastAsia="Times New Roman" w:hAnsi="Roboto" w:cs="Times New Roman"/>
          <w:b/>
          <w:sz w:val="23"/>
          <w:szCs w:val="23"/>
          <w:lang w:eastAsia="ru-RU"/>
        </w:rPr>
        <w:t>неорганических газов и паров</w:t>
      </w:r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 xml:space="preserve"> (</w:t>
      </w:r>
      <w:bookmarkStart w:id="1" w:name="_Hlk188202438"/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>хлор, фтор, бром, сероводород, арсины, фосфористый водород и т.п., за исключением монооксида углерода и циана водорода</w:t>
      </w:r>
      <w:bookmarkEnd w:id="1"/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 xml:space="preserve">); </w:t>
      </w:r>
      <w:r w:rsidR="005C3D37" w:rsidRPr="006F6999">
        <w:rPr>
          <w:rFonts w:ascii="Roboto" w:eastAsia="Times New Roman" w:hAnsi="Roboto" w:cs="Times New Roman"/>
          <w:b/>
          <w:sz w:val="23"/>
          <w:szCs w:val="23"/>
          <w:lang w:eastAsia="ru-RU"/>
        </w:rPr>
        <w:t>кислых газов и паров</w:t>
      </w:r>
      <w:r w:rsidR="005C3D37" w:rsidRPr="006F6999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т.п.), </w:t>
      </w:r>
      <w:r w:rsidR="005C3D37" w:rsidRPr="006F6999">
        <w:rPr>
          <w:rFonts w:ascii="Roboto" w:eastAsia="Times New Roman" w:hAnsi="Roboto" w:cs="Times New Roman"/>
          <w:b/>
          <w:sz w:val="23"/>
          <w:szCs w:val="23"/>
          <w:lang w:eastAsia="ru-RU"/>
        </w:rPr>
        <w:t>аммиака и его органических производных</w:t>
      </w:r>
      <w:r w:rsidR="00D7357F">
        <w:rPr>
          <w:rFonts w:ascii="Roboto" w:eastAsia="Times New Roman" w:hAnsi="Roboto" w:cs="Times New Roman"/>
          <w:sz w:val="23"/>
          <w:szCs w:val="23"/>
          <w:lang w:eastAsia="ru-RU"/>
        </w:rPr>
        <w:t>.</w:t>
      </w:r>
    </w:p>
    <w:p w:rsidR="001B61AB" w:rsidRPr="009429B4" w:rsidRDefault="001B61AB" w:rsidP="001B61AB">
      <w:pPr>
        <w:spacing w:before="240"/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bookmarkStart w:id="2" w:name="_Hlk199153150"/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Фильтр используется в составе противогаза ДОТ и комплектуется масками МАГ, МАГ-4, МАГ-3Л, ШМ-2012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,</w:t>
      </w:r>
      <w:r w:rsidRPr="00D53285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ШМП-1, ППМ-88.</w:t>
      </w:r>
    </w:p>
    <w:p w:rsidR="001B61AB" w:rsidRDefault="00D7357F" w:rsidP="00D7357F">
      <w:pPr>
        <w:jc w:val="both"/>
        <w:rPr>
          <w:rFonts w:ascii="Roboto" w:hAnsi="Roboto"/>
        </w:rPr>
      </w:pPr>
      <w:r>
        <w:rPr>
          <w:rFonts w:ascii="Roboto" w:hAnsi="Roboto"/>
        </w:rPr>
        <w:t>С</w:t>
      </w:r>
      <w:r w:rsidR="00FA15B5" w:rsidRPr="00043D43">
        <w:rPr>
          <w:rFonts w:ascii="Roboto" w:hAnsi="Roboto"/>
        </w:rPr>
        <w:t>оединительная часть (горловина): резьба круглая 40х4 (ГОСТ 8762-75)</w:t>
      </w:r>
      <w:r w:rsidR="001B61AB">
        <w:rPr>
          <w:rFonts w:ascii="Roboto" w:hAnsi="Roboto"/>
        </w:rPr>
        <w:t>.</w:t>
      </w:r>
    </w:p>
    <w:bookmarkEnd w:id="2"/>
    <w:p w:rsidR="001B61AB" w:rsidRDefault="001B61AB" w:rsidP="00D7357F">
      <w:pPr>
        <w:jc w:val="both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П</w:t>
      </w:r>
      <w:r w:rsidRPr="00D7357F">
        <w:rPr>
          <w:rFonts w:ascii="Roboto" w:hAnsi="Roboto"/>
          <w:sz w:val="23"/>
          <w:szCs w:val="23"/>
        </w:rPr>
        <w:t>рисоединени</w:t>
      </w:r>
      <w:r>
        <w:rPr>
          <w:rFonts w:ascii="Roboto" w:hAnsi="Roboto"/>
          <w:sz w:val="23"/>
          <w:szCs w:val="23"/>
        </w:rPr>
        <w:t xml:space="preserve">е </w:t>
      </w:r>
      <w:r w:rsidRPr="00D7357F">
        <w:rPr>
          <w:rFonts w:ascii="Roboto" w:hAnsi="Roboto"/>
          <w:sz w:val="23"/>
          <w:szCs w:val="23"/>
        </w:rPr>
        <w:t>фильтра к лицевой части с помощью соединительной трубки (ГОСТ 12.4.235-2019), входящей в состав фильтрующего противогаза ДОТ</w:t>
      </w:r>
      <w:r>
        <w:rPr>
          <w:rFonts w:ascii="Roboto" w:hAnsi="Roboto"/>
          <w:sz w:val="23"/>
          <w:szCs w:val="23"/>
        </w:rPr>
        <w:t>.</w:t>
      </w:r>
    </w:p>
    <w:p w:rsidR="00724248" w:rsidRPr="0070572E" w:rsidRDefault="00724248" w:rsidP="00043D43">
      <w:pPr>
        <w:shd w:val="clear" w:color="auto" w:fill="FFFFFF"/>
        <w:spacing w:before="240" w:after="0" w:line="360" w:lineRule="auto"/>
        <w:jc w:val="both"/>
        <w:rPr>
          <w:rFonts w:ascii="Roboto" w:eastAsia="Times New Roman" w:hAnsi="Roboto" w:cs="Times New Roman"/>
          <w:b/>
          <w:lang w:eastAsia="ru-RU"/>
        </w:rPr>
      </w:pPr>
      <w:r w:rsidRPr="0070572E">
        <w:rPr>
          <w:rFonts w:ascii="Roboto" w:eastAsia="Times New Roman" w:hAnsi="Roboto" w:cs="Times New Roman"/>
          <w:b/>
          <w:lang w:eastAsia="ru-RU"/>
        </w:rPr>
        <w:t>Класс защиты по вредным веществам: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 xml:space="preserve">- по органическим газам и парам - </w:t>
      </w:r>
      <w:bookmarkStart w:id="3" w:name="_Hlk188105744"/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2 (средней эффективности);</w:t>
      </w:r>
      <w:bookmarkEnd w:id="3"/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- по неорганическим газам и парам - 2 (средней эффективности);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- по кислым газам и парам кислот - 2 (средней эффективности);</w:t>
      </w:r>
    </w:p>
    <w:p w:rsidR="00132239" w:rsidRPr="008A2647" w:rsidRDefault="00132239" w:rsidP="008A2647">
      <w:pPr>
        <w:shd w:val="clear" w:color="auto" w:fill="FFFFFF"/>
        <w:spacing w:after="0" w:line="360" w:lineRule="auto"/>
        <w:ind w:left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8A2647">
        <w:rPr>
          <w:rFonts w:ascii="Roboto" w:eastAsia="Times New Roman" w:hAnsi="Roboto" w:cs="Times New Roman"/>
          <w:sz w:val="23"/>
          <w:szCs w:val="23"/>
          <w:lang w:eastAsia="ru-RU"/>
        </w:rPr>
        <w:t>- по аммиаку и его органическим производным - 2 (средней эффективности).</w:t>
      </w:r>
    </w:p>
    <w:p w:rsidR="00132239" w:rsidRPr="00132239" w:rsidRDefault="00132239" w:rsidP="00132239">
      <w:p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132239">
        <w:rPr>
          <w:rFonts w:ascii="Roboto" w:hAnsi="Roboto"/>
          <w:sz w:val="23"/>
          <w:szCs w:val="23"/>
        </w:rPr>
        <w:t>Цветовое обозначение фильтра: коричневый, серый, желтый, зеленый</w:t>
      </w:r>
    </w:p>
    <w:p w:rsidR="00043D43" w:rsidRPr="00043D43" w:rsidRDefault="00043D43" w:rsidP="00043D43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>Применяется</w:t>
      </w:r>
      <w:r w:rsidRPr="00043D43">
        <w:rPr>
          <w:rFonts w:ascii="Roboto" w:hAnsi="Roboto"/>
        </w:rPr>
        <w:t xml:space="preserve"> при объемном содержании во вдыхаемом воздухе кислорода не менее 17 % и объемной доле опасных и вредных химических веществ, содержащихся в атмосфере в виде паров, газов и (или) аэрозолей, не более 0,5 %.  </w:t>
      </w:r>
    </w:p>
    <w:p w:rsidR="009402E6" w:rsidRPr="0070572E" w:rsidRDefault="009402E6" w:rsidP="0070572E">
      <w:pPr>
        <w:spacing w:before="240"/>
        <w:jc w:val="both"/>
        <w:rPr>
          <w:rFonts w:ascii="Roboto" w:hAnsi="Roboto"/>
          <w:b/>
        </w:rPr>
      </w:pPr>
      <w:r w:rsidRPr="0070572E">
        <w:rPr>
          <w:rFonts w:ascii="Roboto" w:hAnsi="Roboto"/>
          <w:b/>
        </w:rPr>
        <w:t>ВЗД фильтра по контрольному веществу, мин не менее: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bookmarkStart w:id="4" w:name="_Hlk199153870"/>
      <w:r>
        <w:rPr>
          <w:rFonts w:ascii="Roboto" w:hAnsi="Roboto"/>
        </w:rPr>
        <w:lastRenderedPageBreak/>
        <w:t xml:space="preserve">- </w:t>
      </w:r>
      <w:r w:rsidRPr="00132239">
        <w:rPr>
          <w:rFonts w:ascii="Roboto" w:hAnsi="Roboto"/>
        </w:rPr>
        <w:t>циклогексан при концентрации (17,5±1,7) мг/дм3</w:t>
      </w:r>
      <w:r>
        <w:rPr>
          <w:rFonts w:ascii="Roboto" w:hAnsi="Roboto"/>
        </w:rPr>
        <w:t xml:space="preserve"> = 35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>хлор при концентрации (15,0±1,5) мг/дм</w:t>
      </w:r>
      <w:r>
        <w:rPr>
          <w:rFonts w:ascii="Roboto" w:hAnsi="Roboto"/>
        </w:rPr>
        <w:t>3 = 20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>сероводород при концентрации (7,1±0,7) мг/дм3</w:t>
      </w:r>
      <w:r>
        <w:rPr>
          <w:rFonts w:ascii="Roboto" w:hAnsi="Roboto"/>
        </w:rPr>
        <w:t xml:space="preserve"> = 40</w:t>
      </w:r>
      <w:r w:rsidRPr="00132239">
        <w:rPr>
          <w:rFonts w:ascii="Roboto" w:hAnsi="Roboto"/>
        </w:rPr>
        <w:t xml:space="preserve"> 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proofErr w:type="spellStart"/>
      <w:r w:rsidRPr="00132239">
        <w:rPr>
          <w:rFonts w:ascii="Roboto" w:hAnsi="Roboto"/>
        </w:rPr>
        <w:t>циановодород</w:t>
      </w:r>
      <w:proofErr w:type="spellEnd"/>
      <w:r w:rsidRPr="00132239">
        <w:rPr>
          <w:rFonts w:ascii="Roboto" w:hAnsi="Roboto"/>
        </w:rPr>
        <w:t xml:space="preserve"> при концентрации (5,6±0,5) мг/дм3 </w:t>
      </w:r>
      <w:r>
        <w:rPr>
          <w:rFonts w:ascii="Roboto" w:hAnsi="Roboto"/>
        </w:rPr>
        <w:t>= 25</w:t>
      </w:r>
    </w:p>
    <w:p w:rsidR="00132239" w:rsidRP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 xml:space="preserve">диоксид серы при концентрации (13,3±1,0) мг/дм3 </w:t>
      </w:r>
      <w:r>
        <w:rPr>
          <w:rFonts w:ascii="Roboto" w:hAnsi="Roboto"/>
        </w:rPr>
        <w:t>= 20</w:t>
      </w:r>
    </w:p>
    <w:p w:rsidR="00132239" w:rsidRDefault="00132239" w:rsidP="00F44F00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32239">
        <w:rPr>
          <w:rFonts w:ascii="Roboto" w:hAnsi="Roboto"/>
        </w:rPr>
        <w:t xml:space="preserve">аммиак при концентрации (3,5±0,3) мг/дм3 </w:t>
      </w:r>
      <w:r>
        <w:rPr>
          <w:rFonts w:ascii="Roboto" w:hAnsi="Roboto"/>
        </w:rPr>
        <w:t xml:space="preserve">= 40 </w:t>
      </w:r>
    </w:p>
    <w:p w:rsidR="00F44F00" w:rsidRDefault="00F44F00" w:rsidP="009E4A73">
      <w:pPr>
        <w:spacing w:before="240" w:after="0"/>
        <w:jc w:val="both"/>
        <w:rPr>
          <w:rFonts w:ascii="Roboto" w:hAnsi="Roboto"/>
        </w:rPr>
      </w:pPr>
      <w:r>
        <w:rPr>
          <w:rFonts w:ascii="Roboto" w:hAnsi="Roboto"/>
        </w:rPr>
        <w:t>П</w:t>
      </w:r>
      <w:r w:rsidRPr="00043D43">
        <w:rPr>
          <w:rFonts w:ascii="Roboto" w:hAnsi="Roboto"/>
        </w:rPr>
        <w:t>рименя</w:t>
      </w:r>
      <w:r>
        <w:rPr>
          <w:rFonts w:ascii="Roboto" w:hAnsi="Roboto"/>
        </w:rPr>
        <w:t>е</w:t>
      </w:r>
      <w:r w:rsidRPr="00043D43">
        <w:rPr>
          <w:rFonts w:ascii="Roboto" w:hAnsi="Roboto"/>
        </w:rPr>
        <w:t>тся во всех климатических регионах (поясах) в интервале температур от минус 40 °С до плюс 40 °С</w:t>
      </w:r>
      <w:r>
        <w:rPr>
          <w:rFonts w:ascii="Roboto" w:hAnsi="Roboto"/>
        </w:rPr>
        <w:t>.</w:t>
      </w:r>
      <w:r w:rsidRPr="00043D43">
        <w:rPr>
          <w:rFonts w:ascii="Roboto" w:hAnsi="Roboto"/>
        </w:rPr>
        <w:t xml:space="preserve"> </w:t>
      </w:r>
    </w:p>
    <w:p w:rsidR="009E5845" w:rsidRPr="009E5845" w:rsidRDefault="009E5845" w:rsidP="009E5845">
      <w:pPr>
        <w:shd w:val="clear" w:color="auto" w:fill="FFFFFF"/>
        <w:spacing w:before="240" w:line="360" w:lineRule="auto"/>
        <w:jc w:val="both"/>
        <w:rPr>
          <w:rFonts w:ascii="Roboto" w:hAnsi="Roboto"/>
          <w:sz w:val="23"/>
          <w:szCs w:val="23"/>
        </w:rPr>
      </w:pPr>
      <w:bookmarkStart w:id="5" w:name="_Hlk188011145"/>
      <w:r w:rsidRPr="009E5845">
        <w:rPr>
          <w:rFonts w:ascii="Roboto" w:hAnsi="Roboto"/>
          <w:sz w:val="23"/>
          <w:szCs w:val="23"/>
        </w:rPr>
        <w:t>Температура хранения от - 50 до + 50°С</w:t>
      </w:r>
    </w:p>
    <w:bookmarkEnd w:id="5"/>
    <w:p w:rsidR="009402E6" w:rsidRPr="00043D43" w:rsidRDefault="009402E6" w:rsidP="009E5845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Гарантийный срок хранения: 5 лет. </w:t>
      </w:r>
    </w:p>
    <w:bookmarkEnd w:id="4"/>
    <w:p w:rsidR="00043D43" w:rsidRPr="00043D43" w:rsidRDefault="00043D43" w:rsidP="00043D43">
      <w:pPr>
        <w:jc w:val="both"/>
        <w:rPr>
          <w:rFonts w:ascii="Roboto" w:hAnsi="Roboto"/>
        </w:rPr>
      </w:pPr>
    </w:p>
    <w:sectPr w:rsidR="00043D43" w:rsidRPr="0004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513"/>
    <w:multiLevelType w:val="multilevel"/>
    <w:tmpl w:val="485C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43D43"/>
    <w:rsid w:val="00132239"/>
    <w:rsid w:val="001B61AB"/>
    <w:rsid w:val="00272893"/>
    <w:rsid w:val="002B0E63"/>
    <w:rsid w:val="003A7A7E"/>
    <w:rsid w:val="003D5825"/>
    <w:rsid w:val="005C3D37"/>
    <w:rsid w:val="005E2D1C"/>
    <w:rsid w:val="00637517"/>
    <w:rsid w:val="0070572E"/>
    <w:rsid w:val="00724248"/>
    <w:rsid w:val="007A7374"/>
    <w:rsid w:val="007D073C"/>
    <w:rsid w:val="00823CE9"/>
    <w:rsid w:val="008472B2"/>
    <w:rsid w:val="008664D1"/>
    <w:rsid w:val="008A2647"/>
    <w:rsid w:val="009402E6"/>
    <w:rsid w:val="009E4A73"/>
    <w:rsid w:val="009E5845"/>
    <w:rsid w:val="00B9491C"/>
    <w:rsid w:val="00BB0535"/>
    <w:rsid w:val="00C67CB9"/>
    <w:rsid w:val="00D7357F"/>
    <w:rsid w:val="00D77413"/>
    <w:rsid w:val="00F25EBA"/>
    <w:rsid w:val="00F44F00"/>
    <w:rsid w:val="00FA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B0513"/>
  <w15:docId w15:val="{61A96DE2-DBB3-4652-A483-13E8ECC4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15B5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5</cp:revision>
  <dcterms:created xsi:type="dcterms:W3CDTF">2025-05-26T06:34:00Z</dcterms:created>
  <dcterms:modified xsi:type="dcterms:W3CDTF">2025-05-26T07:03:00Z</dcterms:modified>
</cp:coreProperties>
</file>